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83" w:rsidRDefault="00711083" w:rsidP="00711083">
      <w:pPr>
        <w:ind w:firstLine="993"/>
      </w:pPr>
      <w:r>
        <w:rPr>
          <w:noProof/>
          <w:lang w:eastAsia="ru-RU"/>
        </w:rPr>
        <w:drawing>
          <wp:inline distT="0" distB="0" distL="0" distR="0">
            <wp:extent cx="5048250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83" w:rsidRDefault="00711083" w:rsidP="00711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XXVIII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Международных Рождественских образовательных чтений, 17.01.2020 года на базе Чукотского окружного профильного лицея прошла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Окружная молодежная гуманитарной конференции</w:t>
      </w:r>
    </w:p>
    <w:p w:rsidR="00711083" w:rsidRDefault="00711083" w:rsidP="00711083">
      <w:pPr>
        <w:shd w:val="clear" w:color="auto" w:fill="FFFFFF"/>
        <w:spacing w:before="24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Великая Победа: наследие и наследники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».</w:t>
      </w:r>
    </w:p>
    <w:p w:rsidR="00711083" w:rsidRDefault="00711083" w:rsidP="00711083">
      <w:pPr>
        <w:tabs>
          <w:tab w:val="left" w:pos="4050"/>
        </w:tabs>
        <w:spacing w:before="24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конференции: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083" w:rsidRDefault="00711083" w:rsidP="00711083">
      <w:pPr>
        <w:tabs>
          <w:tab w:val="left" w:pos="4050"/>
        </w:tabs>
        <w:spacing w:before="24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духовно-нравственное развитие, стимулирование научно-исследовательской и практической деятельности детей, подростков и молодежи Чукотского автономного округа в гуманитарной сфере;</w:t>
      </w:r>
    </w:p>
    <w:p w:rsidR="00711083" w:rsidRDefault="00711083" w:rsidP="00711083">
      <w:pPr>
        <w:tabs>
          <w:tab w:val="left" w:pos="4050"/>
        </w:tabs>
        <w:spacing w:before="24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национального самосознания, гражданственности, патриотизма, как мощных средств объединения общества в возрождении и поддержке славных традиций патриотизма;</w:t>
      </w:r>
    </w:p>
    <w:p w:rsidR="00711083" w:rsidRDefault="00711083" w:rsidP="00711083">
      <w:pPr>
        <w:tabs>
          <w:tab w:val="left" w:pos="4050"/>
        </w:tabs>
        <w:spacing w:before="24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-укрепление традиционной семьи и российской государственности через приобщение к изучению исторических, культурных памятников и духовно – нравственного наследия нашего края и Отечества.</w:t>
      </w:r>
    </w:p>
    <w:p w:rsidR="00711083" w:rsidRDefault="00711083" w:rsidP="00711083">
      <w:pPr>
        <w:spacing w:before="240" w:line="240" w:lineRule="atLeast"/>
        <w:ind w:firstLine="7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конференции:</w:t>
      </w:r>
    </w:p>
    <w:p w:rsidR="00711083" w:rsidRDefault="00711083" w:rsidP="00711083">
      <w:pPr>
        <w:spacing w:before="240" w:line="24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одаренных детей и талантливой молодежи в гуманитарных областях знаний и деятельности;</w:t>
      </w:r>
    </w:p>
    <w:p w:rsidR="00711083" w:rsidRDefault="00711083" w:rsidP="00711083">
      <w:pPr>
        <w:spacing w:before="240" w:line="24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привлечение к работе с учащимися талантливых педагогов, научных работников, специалистов-исследователей;</w:t>
      </w:r>
    </w:p>
    <w:p w:rsidR="00711083" w:rsidRDefault="00711083" w:rsidP="00711083">
      <w:pPr>
        <w:spacing w:before="240" w:line="240" w:lineRule="atLeast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вовлечение заинтересованной молодежи в деятельность, стимулирующую духовно-нравственное развитие и гуманитарные исследования;</w:t>
      </w:r>
    </w:p>
    <w:p w:rsidR="00711083" w:rsidRDefault="00711083" w:rsidP="00711083">
      <w:pPr>
        <w:spacing w:before="240" w:line="240" w:lineRule="atLeast"/>
        <w:ind w:firstLine="70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- формирование у детей и молодёжи интереса к событиям Великой Отечественной войны, истории военной техники, трудовому подвигу ветеранов труда во время Великой Отечественной войны; знакомство с великими личностями России, её историей и святынями.</w:t>
      </w:r>
    </w:p>
    <w:p w:rsidR="00711083" w:rsidRDefault="00711083" w:rsidP="00711083">
      <w:pPr>
        <w:pStyle w:val="a3"/>
        <w:spacing w:before="240" w:beforeAutospacing="0" w:after="0" w:afterAutospacing="0"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конференции:</w:t>
      </w:r>
    </w:p>
    <w:p w:rsidR="00711083" w:rsidRDefault="00711083" w:rsidP="00711083">
      <w:pPr>
        <w:spacing w:before="24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учащиеся школ, лицея, студенты учреждений профессионального образования, работающая молодежь;</w:t>
      </w:r>
    </w:p>
    <w:p w:rsidR="00711083" w:rsidRDefault="00711083" w:rsidP="00711083">
      <w:pPr>
        <w:spacing w:before="24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преподаватели, педагоги дополнительного образования; </w:t>
      </w:r>
    </w:p>
    <w:p w:rsidR="00711083" w:rsidRDefault="00711083" w:rsidP="00711083">
      <w:pPr>
        <w:tabs>
          <w:tab w:val="left" w:pos="4050"/>
        </w:tabs>
        <w:spacing w:before="24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руководители и члены детских и молодежных общественных организаций.</w:t>
      </w:r>
    </w:p>
    <w:p w:rsidR="00711083" w:rsidRDefault="00711083" w:rsidP="00711083">
      <w:pPr>
        <w:tabs>
          <w:tab w:val="left" w:pos="4050"/>
        </w:tabs>
        <w:spacing w:before="24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Состав </w:t>
      </w:r>
    </w:p>
    <w:p w:rsidR="00711083" w:rsidRDefault="00711083" w:rsidP="00711083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Организационного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Окружной молодежной гуманитарной конференции «</w:t>
      </w:r>
      <w:r>
        <w:rPr>
          <w:rFonts w:ascii="Times New Roman" w:hAnsi="Times New Roman" w:cs="Times New Roman"/>
          <w:b/>
          <w:sz w:val="28"/>
          <w:szCs w:val="28"/>
        </w:rPr>
        <w:t>Великая Победа: наследие и наследники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1083" w:rsidRDefault="00711083" w:rsidP="00711083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45"/>
        <w:gridCol w:w="1618"/>
        <w:gridCol w:w="7655"/>
      </w:tblGrid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Пуртов 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Михайлович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Департамента – начальник Управления государственной политики в сфере образования Департамента образования, культуры и спорта Чукотского автономного округа, </w:t>
            </w:r>
            <w:r>
              <w:rPr>
                <w:rFonts w:ascii="Times New Roman" w:hAnsi="Times New Roman" w:cs="Times New Roman"/>
                <w:b/>
                <w:bCs/>
              </w:rPr>
              <w:t>председатель оргкомитета;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Самыгина 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Викторовна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 автономного общеобразовательного</w:t>
            </w:r>
            <w:r>
              <w:rPr>
                <w:rFonts w:ascii="Times New Roman" w:hAnsi="Times New Roman" w:cs="Times New Roman"/>
              </w:rPr>
              <w:t xml:space="preserve"> учреждения Чукотского автономного округа </w:t>
            </w:r>
            <w:r>
              <w:rPr>
                <w:rFonts w:ascii="Times New Roman" w:hAnsi="Times New Roman" w:cs="Times New Roman"/>
                <w:color w:val="000000"/>
              </w:rPr>
              <w:t>«Чукотский окружной профильный лицей»,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заместитель председателя оргкомитета;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Барсукова</w:t>
            </w:r>
          </w:p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Юрьевна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воспитательной работы Управления государственной политики в сфере образования Департамента образования, культуры и спорта Чукотского автономного округа, </w:t>
            </w:r>
            <w:r>
              <w:rPr>
                <w:rFonts w:ascii="Times New Roman" w:hAnsi="Times New Roman" w:cs="Times New Roman"/>
                <w:b/>
                <w:bCs/>
              </w:rPr>
              <w:t>секретарь оргкомитета;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оргкомитета: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Анна Юрьевна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молодёжной политики Управления государственной политики в сфере образования Департамента образования, культуры и спорта  Чукотского автономного округа.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hd w:val="clear" w:color="auto" w:fill="FFFFFF"/>
              <w:spacing w:line="100" w:lineRule="atLeas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Автонова Наталья Николаевна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hd w:val="clear" w:color="auto" w:fill="FFFFFF"/>
              <w:spacing w:line="100" w:lineRule="atLeas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науки и профессионального образования Управления образования и науки Департамента образования и науки Чукотского автономного округа.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 Сергей Александро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Государственного автономного профессионального образовательного учреждения Чукотского автономного округа «Чукотский многопрофильный колледж»</w:t>
            </w:r>
          </w:p>
        </w:tc>
      </w:tr>
    </w:tbl>
    <w:p w:rsidR="00711083" w:rsidRDefault="00711083" w:rsidP="00711083">
      <w:pPr>
        <w:tabs>
          <w:tab w:val="left" w:pos="405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1083" w:rsidRDefault="00711083" w:rsidP="00711083">
      <w:pPr>
        <w:tabs>
          <w:tab w:val="left" w:pos="405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11083" w:rsidRDefault="00711083" w:rsidP="00711083">
      <w:pPr>
        <w:tabs>
          <w:tab w:val="left" w:pos="4050"/>
        </w:tabs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11083" w:rsidRDefault="00711083" w:rsidP="00711083">
      <w:pPr>
        <w:tabs>
          <w:tab w:val="left" w:pos="4050"/>
        </w:tabs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Состав </w:t>
      </w:r>
    </w:p>
    <w:p w:rsidR="00711083" w:rsidRDefault="00711083" w:rsidP="00711083">
      <w:pPr>
        <w:tabs>
          <w:tab w:val="left" w:pos="4050"/>
        </w:tabs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Научного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Окружной молодежной гуманитарной конференции </w:t>
      </w:r>
    </w:p>
    <w:p w:rsidR="00711083" w:rsidRDefault="00711083" w:rsidP="00711083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Великая Победа: наследие и наследники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1083" w:rsidRDefault="00711083" w:rsidP="00711083">
      <w:pPr>
        <w:tabs>
          <w:tab w:val="left" w:pos="405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45"/>
        <w:gridCol w:w="1760"/>
        <w:gridCol w:w="7513"/>
      </w:tblGrid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Пуртов 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Игорь Михайлович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заместитель начальника Департамента –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председатель Научного совета;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Рылова Наталья Николаевна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 Чукотского окружного профильного лицея,</w:t>
            </w:r>
          </w:p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Научного совета;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Научного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Возчиков 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центра дистанционного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Коваленко Марина Николаевна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 по общественным дисциплинам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Леонова Валентина Григорьевна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Маркуева Екатерина Дорджиевна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 по работе с одаренными детьми Государственного автономного общеобразовательного учреждения Чукотского автономного округа «Чукотский окружной профильный лицей»;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Панарультына Надежда Михайловна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заведующая отделом методического сопровождения учреждений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Пивович </w:t>
            </w:r>
          </w:p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Арина Игоревна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 по предпрофильному и профильному образованию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Кутишенко Ольга Георгиевна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помощник Управляющего Анадырской и Чукотской Епархии по образовательной деятельности (по согласованию);</w:t>
            </w:r>
          </w:p>
        </w:tc>
      </w:tr>
      <w:tr w:rsidR="0071108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Шишкин 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Леонид Александро</w:t>
            </w:r>
          </w:p>
          <w:p w:rsidR="00711083" w:rsidRDefault="00711083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1083" w:rsidRDefault="0071108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истории и обществознания Государственного автономного общеобразовательного учреждения Чукотского автономного округа «Чукотский окружной профильный лицей».</w:t>
            </w:r>
          </w:p>
        </w:tc>
      </w:tr>
    </w:tbl>
    <w:p w:rsidR="00711083" w:rsidRDefault="00711083" w:rsidP="00711083">
      <w:pPr>
        <w:pStyle w:val="1"/>
        <w:widowControl w:val="0"/>
        <w:ind w:left="284" w:firstLine="284"/>
      </w:pPr>
    </w:p>
    <w:p w:rsidR="00711083" w:rsidRDefault="00711083" w:rsidP="00711083">
      <w:pPr>
        <w:pStyle w:val="1"/>
        <w:widowControl w:val="0"/>
        <w:ind w:left="284" w:firstLine="284"/>
      </w:pPr>
    </w:p>
    <w:p w:rsidR="00711083" w:rsidRDefault="00711083" w:rsidP="00711083">
      <w:pPr>
        <w:pStyle w:val="1"/>
        <w:widowControl w:val="0"/>
        <w:ind w:left="284" w:firstLine="284"/>
      </w:pPr>
    </w:p>
    <w:p w:rsidR="00711083" w:rsidRDefault="00711083" w:rsidP="00711083">
      <w:pPr>
        <w:pStyle w:val="1"/>
        <w:widowControl w:val="0"/>
        <w:ind w:left="284" w:firstLine="284"/>
      </w:pPr>
    </w:p>
    <w:p w:rsidR="00711083" w:rsidRDefault="00711083" w:rsidP="00711083">
      <w:pPr>
        <w:pStyle w:val="1"/>
        <w:widowControl w:val="0"/>
        <w:ind w:left="284" w:firstLine="284"/>
      </w:pPr>
      <w:r>
        <w:t xml:space="preserve"> Гости конференции: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72"/>
        <w:gridCol w:w="1773"/>
        <w:gridCol w:w="892"/>
        <w:gridCol w:w="4777"/>
      </w:tblGrid>
      <w:tr w:rsidR="00711083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</w:tr>
      <w:tr w:rsidR="00711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Иеромонах Стефан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миссионерского отдела Анадырской и Чукотской Епархии (по согласованию)</w:t>
            </w:r>
          </w:p>
        </w:tc>
      </w:tr>
      <w:tr w:rsidR="00711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Сенаторова Ирина Ивановна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молодежной палаты при Думе Чукотского автономного округа</w:t>
            </w:r>
          </w:p>
        </w:tc>
      </w:tr>
      <w:tr w:rsidR="00711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Ерёмин Сергей Александрович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Государственного  автономного профессионального образовательного учреждения Государственного автономного учреждения «Чукотский многопрофильный колледж»</w:t>
            </w:r>
          </w:p>
        </w:tc>
      </w:tr>
      <w:tr w:rsidR="00711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Жукова Анастасия Геннадьевна 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83" w:rsidRDefault="00711083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Чукотском автономном округе</w:t>
            </w:r>
          </w:p>
        </w:tc>
      </w:tr>
    </w:tbl>
    <w:p w:rsidR="00711083" w:rsidRDefault="00711083" w:rsidP="00711083">
      <w:pPr>
        <w:spacing w:line="10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711083" w:rsidRDefault="00711083" w:rsidP="0071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 проходил по 4-м направлениям: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1-«Культура. Искусство. Литературное творчество», 2-«Образование. Воспитание. Религия»; 3-«История. Общество. Право», 4-«Добровольчество. Миссионерство. Социальное Служение».</w:t>
      </w:r>
    </w:p>
    <w:p w:rsidR="00711083" w:rsidRDefault="00711083" w:rsidP="007110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Учащиеся Чукотского окружного профильного лицея: Принцев Владислав Сергеевич (11 класс) и Утнянов Арлтан Александрович (8 класс) стали победителями и получили Дипломы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степени. Поздравляем!</w:t>
      </w:r>
    </w:p>
    <w:p w:rsidR="00711083" w:rsidRDefault="00711083" w:rsidP="00711083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711083" w:rsidRDefault="00711083" w:rsidP="0071108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33C17" w:rsidRDefault="00711083" w:rsidP="00711083"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A3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0"/>
    <w:rsid w:val="003F20B0"/>
    <w:rsid w:val="00711083"/>
    <w:rsid w:val="00A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0C8D-3CCD-4044-9BE2-9C2CA6B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8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11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0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1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 Н.Н.</dc:creator>
  <cp:keywords/>
  <dc:description/>
  <cp:lastModifiedBy>Рылова Н.Н.</cp:lastModifiedBy>
  <cp:revision>2</cp:revision>
  <dcterms:created xsi:type="dcterms:W3CDTF">2020-01-20T01:08:00Z</dcterms:created>
  <dcterms:modified xsi:type="dcterms:W3CDTF">2020-01-20T01:08:00Z</dcterms:modified>
</cp:coreProperties>
</file>